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696"/>
        <w:gridCol w:w="12864"/>
      </w:tblGrid>
      <w:tr w:rsidR="0016012C" w:rsidRPr="0016012C" w14:paraId="4D988D9D" w14:textId="77777777" w:rsidTr="009B1199">
        <w:tc>
          <w:tcPr>
            <w:tcW w:w="1696" w:type="dxa"/>
            <w:shd w:val="clear" w:color="auto" w:fill="F2F2F2" w:themeFill="background1" w:themeFillShade="F2"/>
          </w:tcPr>
          <w:p w14:paraId="2C680094" w14:textId="77777777" w:rsidR="009B1199" w:rsidRPr="0016012C" w:rsidRDefault="009B1199" w:rsidP="0073077A">
            <w:pPr>
              <w:pStyle w:val="AralkYok"/>
              <w:jc w:val="right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BİRİMİ</w:t>
            </w:r>
          </w:p>
        </w:tc>
        <w:tc>
          <w:tcPr>
            <w:tcW w:w="12864" w:type="dxa"/>
          </w:tcPr>
          <w:p w14:paraId="2CEAFA7E" w14:textId="06EA9E19" w:rsidR="009B1199" w:rsidRPr="0016012C" w:rsidRDefault="00517710" w:rsidP="0073077A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KUDÜS</w:t>
            </w:r>
            <w:r w:rsidR="0056674F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 ÇALIŞMALARI ARAŞTIRMA VE UYGULAMA MERKEZİ </w:t>
            </w:r>
          </w:p>
        </w:tc>
      </w:tr>
      <w:tr w:rsidR="0016012C" w:rsidRPr="0016012C" w14:paraId="1D31A7BE" w14:textId="77777777" w:rsidTr="009B1199">
        <w:tc>
          <w:tcPr>
            <w:tcW w:w="1696" w:type="dxa"/>
            <w:shd w:val="clear" w:color="auto" w:fill="F2F2F2" w:themeFill="background1" w:themeFillShade="F2"/>
          </w:tcPr>
          <w:p w14:paraId="707D91B4" w14:textId="77777777" w:rsidR="009B1199" w:rsidRPr="0016012C" w:rsidRDefault="009B1199" w:rsidP="0073077A">
            <w:pPr>
              <w:pStyle w:val="AralkYok"/>
              <w:jc w:val="right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ALT BİRİM ADI</w:t>
            </w:r>
          </w:p>
        </w:tc>
        <w:tc>
          <w:tcPr>
            <w:tcW w:w="12864" w:type="dxa"/>
          </w:tcPr>
          <w:p w14:paraId="1C4BA625" w14:textId="77777777" w:rsidR="009B1199" w:rsidRPr="0016012C" w:rsidRDefault="009B1199" w:rsidP="0073077A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4FCF6BF" w14:textId="77777777" w:rsidR="00BE3E80" w:rsidRPr="0016012C" w:rsidRDefault="00BE3E80" w:rsidP="005B0C52">
      <w:pPr>
        <w:pStyle w:val="AralkYok"/>
        <w:rPr>
          <w:rFonts w:ascii="Cambria" w:hAnsi="Cambria"/>
          <w:b/>
          <w:bCs/>
          <w:color w:val="000000" w:themeColor="text1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562"/>
        <w:gridCol w:w="2312"/>
        <w:gridCol w:w="2228"/>
        <w:gridCol w:w="1925"/>
        <w:gridCol w:w="4000"/>
        <w:gridCol w:w="1601"/>
        <w:gridCol w:w="1932"/>
      </w:tblGrid>
      <w:tr w:rsidR="0016012C" w:rsidRPr="0016012C" w14:paraId="62DC710E" w14:textId="77777777" w:rsidTr="00F14D14">
        <w:tc>
          <w:tcPr>
            <w:tcW w:w="562" w:type="dxa"/>
            <w:vAlign w:val="center"/>
          </w:tcPr>
          <w:p w14:paraId="4792C53E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S/N</w:t>
            </w:r>
          </w:p>
        </w:tc>
        <w:tc>
          <w:tcPr>
            <w:tcW w:w="2321" w:type="dxa"/>
            <w:vAlign w:val="center"/>
          </w:tcPr>
          <w:p w14:paraId="64A5BCC7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HASSAS GÖREVLER</w:t>
            </w:r>
          </w:p>
        </w:tc>
        <w:tc>
          <w:tcPr>
            <w:tcW w:w="2153" w:type="dxa"/>
            <w:vAlign w:val="center"/>
          </w:tcPr>
          <w:p w14:paraId="454815A7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RİSKLER </w:t>
            </w:r>
          </w:p>
          <w:p w14:paraId="79738F11" w14:textId="77777777" w:rsidR="009B1199" w:rsidRPr="0016012C" w:rsidRDefault="009B1199" w:rsidP="009B1199">
            <w:pPr>
              <w:pStyle w:val="AralkYok"/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  <w:t>(Görevin Yerine Getirilmemesinin Sonuçları)</w:t>
            </w:r>
          </w:p>
        </w:tc>
        <w:tc>
          <w:tcPr>
            <w:tcW w:w="1943" w:type="dxa"/>
            <w:vAlign w:val="center"/>
          </w:tcPr>
          <w:p w14:paraId="6144727D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RİSK DÜZEYİ</w:t>
            </w:r>
          </w:p>
        </w:tc>
        <w:tc>
          <w:tcPr>
            <w:tcW w:w="4034" w:type="dxa"/>
            <w:vAlign w:val="center"/>
          </w:tcPr>
          <w:p w14:paraId="19E9143B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KONTROLLER/TEDBİRLER</w:t>
            </w:r>
          </w:p>
          <w:p w14:paraId="1DB9E7B7" w14:textId="77777777" w:rsidR="009B1199" w:rsidRPr="0016012C" w:rsidRDefault="009B1199" w:rsidP="009B1199">
            <w:pPr>
              <w:pStyle w:val="AralkYok"/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  <w:t>(Alınması Gereken Önlemler)</w:t>
            </w:r>
          </w:p>
        </w:tc>
        <w:tc>
          <w:tcPr>
            <w:tcW w:w="1601" w:type="dxa"/>
            <w:vAlign w:val="center"/>
          </w:tcPr>
          <w:p w14:paraId="7FFB0782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GÖREVİN PERİYODİK KONTROL EDİLMESİ GEREKEN SÜRE </w:t>
            </w:r>
          </w:p>
        </w:tc>
        <w:tc>
          <w:tcPr>
            <w:tcW w:w="1946" w:type="dxa"/>
            <w:vAlign w:val="center"/>
          </w:tcPr>
          <w:p w14:paraId="5C5BF0A0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HASSAS GÖREVİ</w:t>
            </w:r>
          </w:p>
          <w:p w14:paraId="4E2B0144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OLAN PERSONELİN ADI SOYADI</w:t>
            </w:r>
          </w:p>
        </w:tc>
      </w:tr>
      <w:tr w:rsidR="00F14D14" w:rsidRPr="0016012C" w14:paraId="7AD6B2DB" w14:textId="77777777" w:rsidTr="00F14D14">
        <w:tc>
          <w:tcPr>
            <w:tcW w:w="562" w:type="dxa"/>
          </w:tcPr>
          <w:p w14:paraId="47F72142" w14:textId="0468A23C" w:rsidR="00F14D14" w:rsidRPr="0016012C" w:rsidRDefault="00A27ECD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1</w:t>
            </w:r>
          </w:p>
        </w:tc>
        <w:tc>
          <w:tcPr>
            <w:tcW w:w="2321" w:type="dxa"/>
          </w:tcPr>
          <w:p w14:paraId="6EC3B1D2" w14:textId="0CE6130C" w:rsidR="00F14D14" w:rsidRPr="0016012C" w:rsidRDefault="000B27DE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Etkinlik (çalıştay, konferans, eğitim vb.) organizasyonlarının planlanması ve yürütülmesi</w:t>
            </w:r>
          </w:p>
        </w:tc>
        <w:tc>
          <w:tcPr>
            <w:tcW w:w="2153" w:type="dxa"/>
          </w:tcPr>
          <w:p w14:paraId="6489C51D" w14:textId="6DCFB1B9" w:rsidR="00F14D14" w:rsidRPr="0016012C" w:rsidRDefault="000B27DE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Faaliyetlerin zamanında gerçekleştirilememesi, etkililiğin azalması, kurumsal itibar kaybı</w:t>
            </w:r>
          </w:p>
        </w:tc>
        <w:tc>
          <w:tcPr>
            <w:tcW w:w="1943" w:type="dxa"/>
          </w:tcPr>
          <w:p w14:paraId="145BE53F" w14:textId="5C69DF9B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Planlama ve kontrol listeleri</w:t>
            </w:r>
          </w:p>
        </w:tc>
        <w:tc>
          <w:tcPr>
            <w:tcW w:w="4034" w:type="dxa"/>
          </w:tcPr>
          <w:p w14:paraId="24765118" w14:textId="64B42EC0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İdari Personel</w:t>
            </w:r>
          </w:p>
        </w:tc>
        <w:tc>
          <w:tcPr>
            <w:tcW w:w="1601" w:type="dxa"/>
          </w:tcPr>
          <w:p w14:paraId="6A11C9D4" w14:textId="6F7255BC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Görevlendirilen Personel</w:t>
            </w:r>
          </w:p>
        </w:tc>
        <w:tc>
          <w:tcPr>
            <w:tcW w:w="1946" w:type="dxa"/>
          </w:tcPr>
          <w:p w14:paraId="4778A820" w14:textId="10501346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Etkinlik Bazlı</w:t>
            </w:r>
          </w:p>
        </w:tc>
      </w:tr>
      <w:tr w:rsidR="00A27ECD" w:rsidRPr="0016012C" w14:paraId="715625AE" w14:textId="77777777" w:rsidTr="00F14D14">
        <w:tc>
          <w:tcPr>
            <w:tcW w:w="562" w:type="dxa"/>
          </w:tcPr>
          <w:p w14:paraId="242263CD" w14:textId="3D249C35" w:rsidR="00A27ECD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2</w:t>
            </w:r>
          </w:p>
        </w:tc>
        <w:tc>
          <w:tcPr>
            <w:tcW w:w="2321" w:type="dxa"/>
          </w:tcPr>
          <w:p w14:paraId="565B64BF" w14:textId="6C65BF9B" w:rsidR="00A27ECD" w:rsidRDefault="000B27DE" w:rsidP="00A27ECD">
            <w:pPr>
              <w:pStyle w:val="AralkYok"/>
            </w:pPr>
            <w:r w:rsidRPr="000B27DE">
              <w:t>Proje başvuru, yürütme, izleme ve raporlama süreçlerinin koordinasyonu</w:t>
            </w:r>
          </w:p>
        </w:tc>
        <w:tc>
          <w:tcPr>
            <w:tcW w:w="2153" w:type="dxa"/>
          </w:tcPr>
          <w:p w14:paraId="0B34D2D9" w14:textId="6997734D" w:rsidR="00A27ECD" w:rsidRDefault="000B27DE" w:rsidP="00A27ECD">
            <w:pPr>
              <w:pStyle w:val="AralkYok"/>
            </w:pPr>
            <w:r w:rsidRPr="000B27DE">
              <w:t>Stratejik hedeflerden sapma, proje başarısızlığı, kaynak kaybı</w:t>
            </w:r>
          </w:p>
        </w:tc>
        <w:tc>
          <w:tcPr>
            <w:tcW w:w="1943" w:type="dxa"/>
          </w:tcPr>
          <w:p w14:paraId="0489920C" w14:textId="6D17F5B6" w:rsidR="00A27ECD" w:rsidRDefault="00A27ECD" w:rsidP="00A27ECD">
            <w:pPr>
              <w:pStyle w:val="AralkYok"/>
            </w:pPr>
            <w:r>
              <w:t>Proje izleme raporları</w:t>
            </w:r>
          </w:p>
        </w:tc>
        <w:tc>
          <w:tcPr>
            <w:tcW w:w="4034" w:type="dxa"/>
          </w:tcPr>
          <w:p w14:paraId="2CB48737" w14:textId="4B3A2EB5" w:rsidR="00A27ECD" w:rsidRDefault="00A27ECD" w:rsidP="00A27ECD">
            <w:pPr>
              <w:pStyle w:val="AralkYok"/>
            </w:pPr>
            <w:r>
              <w:t>Proje Yürütücüsü</w:t>
            </w:r>
          </w:p>
        </w:tc>
        <w:tc>
          <w:tcPr>
            <w:tcW w:w="1601" w:type="dxa"/>
          </w:tcPr>
          <w:p w14:paraId="24B40CF1" w14:textId="121EA10F" w:rsidR="00A27ECD" w:rsidRDefault="00A27ECD" w:rsidP="00A27ECD">
            <w:pPr>
              <w:pStyle w:val="AralkYok"/>
            </w:pPr>
            <w:r>
              <w:t>Proje Ekibi</w:t>
            </w:r>
          </w:p>
        </w:tc>
        <w:tc>
          <w:tcPr>
            <w:tcW w:w="1946" w:type="dxa"/>
          </w:tcPr>
          <w:p w14:paraId="2A6149BA" w14:textId="3C1584FB" w:rsidR="00A27ECD" w:rsidRDefault="00A27ECD" w:rsidP="00A27ECD">
            <w:pPr>
              <w:pStyle w:val="AralkYok"/>
            </w:pPr>
            <w:r>
              <w:t>Yıllık</w:t>
            </w:r>
          </w:p>
        </w:tc>
      </w:tr>
      <w:tr w:rsidR="00A27ECD" w:rsidRPr="0016012C" w14:paraId="5C5FB638" w14:textId="77777777" w:rsidTr="00F14D14">
        <w:tc>
          <w:tcPr>
            <w:tcW w:w="562" w:type="dxa"/>
          </w:tcPr>
          <w:p w14:paraId="19987698" w14:textId="4CFC40EA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3</w:t>
            </w:r>
          </w:p>
        </w:tc>
        <w:tc>
          <w:tcPr>
            <w:tcW w:w="2321" w:type="dxa"/>
          </w:tcPr>
          <w:p w14:paraId="090A6297" w14:textId="4E4EACBA" w:rsidR="00A27ECD" w:rsidRPr="0016012C" w:rsidRDefault="000B27DE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Resmî yazışmaların ve EBYS süreçlerinin yürütülmesi</w:t>
            </w:r>
          </w:p>
        </w:tc>
        <w:tc>
          <w:tcPr>
            <w:tcW w:w="2153" w:type="dxa"/>
          </w:tcPr>
          <w:p w14:paraId="6E74E543" w14:textId="1850A389" w:rsidR="00A27ECD" w:rsidRPr="0016012C" w:rsidRDefault="000B27DE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Yazışmaların gecikmesi, resmî süreçlerin aksaması, hak kaybı</w:t>
            </w:r>
          </w:p>
        </w:tc>
        <w:tc>
          <w:tcPr>
            <w:tcW w:w="1943" w:type="dxa"/>
          </w:tcPr>
          <w:p w14:paraId="158C3434" w14:textId="15845B6E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Çift kontrol</w:t>
            </w:r>
          </w:p>
        </w:tc>
        <w:tc>
          <w:tcPr>
            <w:tcW w:w="4034" w:type="dxa"/>
          </w:tcPr>
          <w:p w14:paraId="3EBB61EB" w14:textId="11B447F5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Evrak Sorumlusu</w:t>
            </w:r>
          </w:p>
        </w:tc>
        <w:tc>
          <w:tcPr>
            <w:tcW w:w="1601" w:type="dxa"/>
          </w:tcPr>
          <w:p w14:paraId="35A84299" w14:textId="35214CAD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İdari Personel</w:t>
            </w:r>
          </w:p>
        </w:tc>
        <w:tc>
          <w:tcPr>
            <w:tcW w:w="1946" w:type="dxa"/>
          </w:tcPr>
          <w:p w14:paraId="130FB356" w14:textId="7B0DE49C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Gerektikçe</w:t>
            </w:r>
          </w:p>
        </w:tc>
      </w:tr>
      <w:tr w:rsidR="00A27ECD" w:rsidRPr="0016012C" w14:paraId="6EE1BD08" w14:textId="77777777" w:rsidTr="00F14D14">
        <w:tc>
          <w:tcPr>
            <w:tcW w:w="562" w:type="dxa"/>
          </w:tcPr>
          <w:p w14:paraId="5EDE6339" w14:textId="06602FD8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4</w:t>
            </w:r>
          </w:p>
        </w:tc>
        <w:tc>
          <w:tcPr>
            <w:tcW w:w="2321" w:type="dxa"/>
          </w:tcPr>
          <w:p w14:paraId="14917C98" w14:textId="43A4405F" w:rsidR="00A27ECD" w:rsidRPr="0016012C" w:rsidRDefault="000B27DE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Veri yönetimi, kayıt, arşivleme ve bilgi güvenliği işlemleri</w:t>
            </w:r>
          </w:p>
        </w:tc>
        <w:tc>
          <w:tcPr>
            <w:tcW w:w="2153" w:type="dxa"/>
          </w:tcPr>
          <w:p w14:paraId="2C658280" w14:textId="2E824905" w:rsidR="00A27ECD" w:rsidRPr="0016012C" w:rsidRDefault="000B27DE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Veri kaybı, bilgi güvenliği zafiyeti, KVKK ihlali</w:t>
            </w:r>
          </w:p>
        </w:tc>
        <w:tc>
          <w:tcPr>
            <w:tcW w:w="1943" w:type="dxa"/>
          </w:tcPr>
          <w:p w14:paraId="4D4C3394" w14:textId="18A374CD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Yedekleme ve erişim kontrolü</w:t>
            </w:r>
          </w:p>
        </w:tc>
        <w:tc>
          <w:tcPr>
            <w:tcW w:w="4034" w:type="dxa"/>
          </w:tcPr>
          <w:p w14:paraId="7F638EC0" w14:textId="51C4A5D4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Birim Personeli</w:t>
            </w:r>
          </w:p>
        </w:tc>
        <w:tc>
          <w:tcPr>
            <w:tcW w:w="1601" w:type="dxa"/>
          </w:tcPr>
          <w:p w14:paraId="296861B9" w14:textId="35D1CF2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İdari Personel</w:t>
            </w:r>
          </w:p>
        </w:tc>
        <w:tc>
          <w:tcPr>
            <w:tcW w:w="1946" w:type="dxa"/>
          </w:tcPr>
          <w:p w14:paraId="2479C75B" w14:textId="4C82402F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4E354E">
              <w:t>Yıllık</w:t>
            </w:r>
          </w:p>
        </w:tc>
      </w:tr>
      <w:tr w:rsidR="00A27ECD" w:rsidRPr="0016012C" w14:paraId="4CADFFB3" w14:textId="77777777" w:rsidTr="00F14D14">
        <w:tc>
          <w:tcPr>
            <w:tcW w:w="562" w:type="dxa"/>
          </w:tcPr>
          <w:p w14:paraId="109BF621" w14:textId="3F1A976D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5</w:t>
            </w:r>
          </w:p>
        </w:tc>
        <w:tc>
          <w:tcPr>
            <w:tcW w:w="2321" w:type="dxa"/>
          </w:tcPr>
          <w:p w14:paraId="4A3DFC32" w14:textId="4170365E" w:rsidR="00A27ECD" w:rsidRPr="0016012C" w:rsidRDefault="000B27DE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Faaliyet, performans ve istatistik raporlarının hazırlanması</w:t>
            </w:r>
          </w:p>
        </w:tc>
        <w:tc>
          <w:tcPr>
            <w:tcW w:w="2153" w:type="dxa"/>
          </w:tcPr>
          <w:p w14:paraId="4700EA72" w14:textId="4C6243EE" w:rsidR="00A27ECD" w:rsidRPr="0016012C" w:rsidRDefault="000B27DE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Hatalı raporlama, stratejik kararların olumsuz etkilenmesi</w:t>
            </w:r>
          </w:p>
        </w:tc>
        <w:tc>
          <w:tcPr>
            <w:tcW w:w="1943" w:type="dxa"/>
          </w:tcPr>
          <w:p w14:paraId="092F00EB" w14:textId="315A44AC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Veri doğrulama</w:t>
            </w:r>
          </w:p>
        </w:tc>
        <w:tc>
          <w:tcPr>
            <w:tcW w:w="4034" w:type="dxa"/>
          </w:tcPr>
          <w:p w14:paraId="6B42E141" w14:textId="6F09530C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Merkez Müdürü</w:t>
            </w:r>
          </w:p>
        </w:tc>
        <w:tc>
          <w:tcPr>
            <w:tcW w:w="1601" w:type="dxa"/>
          </w:tcPr>
          <w:p w14:paraId="7FC8690E" w14:textId="53C3E806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Birim Sorumluları</w:t>
            </w:r>
          </w:p>
        </w:tc>
        <w:tc>
          <w:tcPr>
            <w:tcW w:w="1946" w:type="dxa"/>
          </w:tcPr>
          <w:p w14:paraId="46733466" w14:textId="1DA900FA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Dönemsel</w:t>
            </w:r>
          </w:p>
        </w:tc>
      </w:tr>
      <w:tr w:rsidR="00A27ECD" w:rsidRPr="0016012C" w14:paraId="7E617620" w14:textId="77777777" w:rsidTr="00F14D14">
        <w:tc>
          <w:tcPr>
            <w:tcW w:w="562" w:type="dxa"/>
          </w:tcPr>
          <w:p w14:paraId="4A375D47" w14:textId="1D137EA2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lastRenderedPageBreak/>
              <w:t>6</w:t>
            </w:r>
          </w:p>
        </w:tc>
        <w:tc>
          <w:tcPr>
            <w:tcW w:w="2321" w:type="dxa"/>
          </w:tcPr>
          <w:p w14:paraId="4902522C" w14:textId="6B0DB019" w:rsidR="00A27ECD" w:rsidRPr="0016012C" w:rsidRDefault="000B27DE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İç kontrol, kalite güvencesi ve süreç izleme faaliyetleri</w:t>
            </w:r>
          </w:p>
        </w:tc>
        <w:tc>
          <w:tcPr>
            <w:tcW w:w="2153" w:type="dxa"/>
          </w:tcPr>
          <w:p w14:paraId="7917329B" w14:textId="2F7DFE73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Stratejiyle uyumsuzluk</w:t>
            </w:r>
          </w:p>
        </w:tc>
        <w:tc>
          <w:tcPr>
            <w:tcW w:w="1943" w:type="dxa"/>
          </w:tcPr>
          <w:p w14:paraId="09FD4F3C" w14:textId="65A1A8F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Denetim ve izleme</w:t>
            </w:r>
          </w:p>
        </w:tc>
        <w:tc>
          <w:tcPr>
            <w:tcW w:w="4034" w:type="dxa"/>
          </w:tcPr>
          <w:p w14:paraId="55D56C10" w14:textId="05DBF1D3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Merkez Müdürü</w:t>
            </w:r>
          </w:p>
        </w:tc>
        <w:tc>
          <w:tcPr>
            <w:tcW w:w="1601" w:type="dxa"/>
          </w:tcPr>
          <w:p w14:paraId="779F95A6" w14:textId="61D8DE9A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İlgili Personel</w:t>
            </w:r>
          </w:p>
        </w:tc>
        <w:tc>
          <w:tcPr>
            <w:tcW w:w="1946" w:type="dxa"/>
          </w:tcPr>
          <w:p w14:paraId="403CFA77" w14:textId="57E0A790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Yıllık</w:t>
            </w:r>
          </w:p>
        </w:tc>
      </w:tr>
      <w:tr w:rsidR="00A27ECD" w:rsidRPr="0016012C" w14:paraId="1EF1553F" w14:textId="77777777" w:rsidTr="00F14D14">
        <w:tc>
          <w:tcPr>
            <w:tcW w:w="562" w:type="dxa"/>
          </w:tcPr>
          <w:p w14:paraId="7BFDB417" w14:textId="4D875D3E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7</w:t>
            </w:r>
          </w:p>
        </w:tc>
        <w:tc>
          <w:tcPr>
            <w:tcW w:w="2321" w:type="dxa"/>
          </w:tcPr>
          <w:p w14:paraId="4EF2C9F8" w14:textId="3C1EF87F" w:rsidR="00A27ECD" w:rsidRPr="0016012C" w:rsidRDefault="000B27DE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0B27DE">
              <w:t>Personel görevlendirme ve görev dağılımının yapılması</w:t>
            </w:r>
          </w:p>
        </w:tc>
        <w:tc>
          <w:tcPr>
            <w:tcW w:w="2153" w:type="dxa"/>
          </w:tcPr>
          <w:p w14:paraId="533B136C" w14:textId="2262DC0F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İş aksaması</w:t>
            </w:r>
          </w:p>
        </w:tc>
        <w:tc>
          <w:tcPr>
            <w:tcW w:w="1943" w:type="dxa"/>
          </w:tcPr>
          <w:p w14:paraId="1C64F865" w14:textId="45A0EE36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Görev tanımları</w:t>
            </w:r>
          </w:p>
        </w:tc>
        <w:tc>
          <w:tcPr>
            <w:tcW w:w="4034" w:type="dxa"/>
          </w:tcPr>
          <w:p w14:paraId="6899EC38" w14:textId="49DF6163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Merkez Müdürü</w:t>
            </w:r>
          </w:p>
        </w:tc>
        <w:tc>
          <w:tcPr>
            <w:tcW w:w="1601" w:type="dxa"/>
          </w:tcPr>
          <w:p w14:paraId="7407FCA7" w14:textId="1603C468" w:rsidR="00A27ECD" w:rsidRPr="0016012C" w:rsidRDefault="00B05201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İlgili Personel</w:t>
            </w:r>
          </w:p>
        </w:tc>
        <w:tc>
          <w:tcPr>
            <w:tcW w:w="1946" w:type="dxa"/>
          </w:tcPr>
          <w:p w14:paraId="71748A7A" w14:textId="5AA1A798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Gerektikçe</w:t>
            </w:r>
          </w:p>
        </w:tc>
      </w:tr>
      <w:tr w:rsidR="00A27ECD" w:rsidRPr="0016012C" w14:paraId="1C5C50C8" w14:textId="77777777" w:rsidTr="00F14D14">
        <w:tc>
          <w:tcPr>
            <w:tcW w:w="562" w:type="dxa"/>
            <w:vAlign w:val="center"/>
          </w:tcPr>
          <w:p w14:paraId="2B600D28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2321" w:type="dxa"/>
            <w:vAlign w:val="center"/>
          </w:tcPr>
          <w:p w14:paraId="1EE58502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2153" w:type="dxa"/>
            <w:vAlign w:val="center"/>
          </w:tcPr>
          <w:p w14:paraId="662C7085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1943" w:type="dxa"/>
            <w:vAlign w:val="center"/>
          </w:tcPr>
          <w:p w14:paraId="51E59381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4034" w:type="dxa"/>
            <w:vAlign w:val="center"/>
          </w:tcPr>
          <w:p w14:paraId="6F5898FF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1601" w:type="dxa"/>
            <w:vAlign w:val="center"/>
          </w:tcPr>
          <w:p w14:paraId="34F26660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1946" w:type="dxa"/>
            <w:vAlign w:val="center"/>
          </w:tcPr>
          <w:p w14:paraId="524E2E8A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</w:tr>
    </w:tbl>
    <w:p w14:paraId="16005BF9" w14:textId="77777777" w:rsidR="009B1199" w:rsidRPr="0016012C" w:rsidRDefault="009B1199" w:rsidP="005B0C52">
      <w:pPr>
        <w:pStyle w:val="AralkYok"/>
        <w:rPr>
          <w:rFonts w:ascii="Cambria" w:hAnsi="Cambria"/>
          <w:b/>
          <w:bCs/>
          <w:color w:val="000000" w:themeColor="text1"/>
        </w:rPr>
      </w:pPr>
    </w:p>
    <w:p w14:paraId="26D51615" w14:textId="77777777" w:rsidR="00BE3E80" w:rsidRPr="0016012C" w:rsidRDefault="00BE3E80" w:rsidP="005B0C52">
      <w:pPr>
        <w:pStyle w:val="AralkYok"/>
        <w:rPr>
          <w:rFonts w:ascii="Cambria" w:hAnsi="Cambria"/>
          <w:b/>
          <w:bCs/>
          <w:color w:val="000000" w:themeColor="text1"/>
        </w:rPr>
      </w:pPr>
    </w:p>
    <w:p w14:paraId="38BEFA56" w14:textId="77777777" w:rsidR="00244847" w:rsidRDefault="00244847" w:rsidP="005B0C52">
      <w:pPr>
        <w:pStyle w:val="AralkYok"/>
        <w:rPr>
          <w:rFonts w:ascii="Cambria" w:hAnsi="Cambria"/>
          <w:b/>
          <w:bCs/>
          <w:color w:val="000000" w:themeColor="text1"/>
        </w:rPr>
      </w:pPr>
    </w:p>
    <w:sectPr w:rsidR="00244847" w:rsidSect="002448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410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FC6E6" w14:textId="77777777" w:rsidR="00AD767B" w:rsidRDefault="00AD767B" w:rsidP="00534F7F">
      <w:pPr>
        <w:spacing w:after="0" w:line="240" w:lineRule="auto"/>
      </w:pPr>
      <w:r>
        <w:separator/>
      </w:r>
    </w:p>
  </w:endnote>
  <w:endnote w:type="continuationSeparator" w:id="0">
    <w:p w14:paraId="40151BA6" w14:textId="77777777" w:rsidR="00AD767B" w:rsidRDefault="00AD767B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DEF7" w14:textId="77777777" w:rsidR="007C1EC8" w:rsidRDefault="007C1E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65B2" w14:textId="77777777" w:rsidR="00534F7F" w:rsidRPr="00FA4935" w:rsidRDefault="00534F7F" w:rsidP="00534F7F">
    <w:pPr>
      <w:pStyle w:val="AralkYok"/>
      <w:pBdr>
        <w:top w:val="single" w:sz="4" w:space="1" w:color="BFBFBF" w:themeColor="background1" w:themeShade="BF"/>
      </w:pBdr>
      <w:rPr>
        <w:color w:val="000000" w:themeColor="text1"/>
        <w:sz w:val="6"/>
        <w:szCs w:val="6"/>
      </w:rPr>
    </w:pPr>
  </w:p>
  <w:tbl>
    <w:tblPr>
      <w:tblStyle w:val="TabloKlavuzu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5124"/>
      <w:gridCol w:w="614"/>
      <w:gridCol w:w="2409"/>
      <w:gridCol w:w="284"/>
      <w:gridCol w:w="3827"/>
      <w:gridCol w:w="1418"/>
    </w:tblGrid>
    <w:tr w:rsidR="00FA4935" w:rsidRPr="00FA4935" w14:paraId="07AFFEDF" w14:textId="77777777" w:rsidTr="00403455">
      <w:trPr>
        <w:trHeight w:val="559"/>
      </w:trPr>
      <w:tc>
        <w:tcPr>
          <w:tcW w:w="666" w:type="dxa"/>
        </w:tcPr>
        <w:p w14:paraId="221B1CAE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b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b/>
              <w:color w:val="000000" w:themeColor="text1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5280FD6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:</w:t>
          </w:r>
        </w:p>
      </w:tc>
      <w:tc>
        <w:tcPr>
          <w:tcW w:w="5124" w:type="dxa"/>
          <w:tcBorders>
            <w:right w:val="single" w:sz="4" w:space="0" w:color="auto"/>
          </w:tcBorders>
        </w:tcPr>
        <w:p w14:paraId="6CF4494D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Hükümet Meydanı No: 2</w:t>
          </w:r>
        </w:p>
        <w:p w14:paraId="72ACF087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06050 Ulus, Altındağ/ANKARA</w:t>
          </w:r>
        </w:p>
      </w:tc>
      <w:tc>
        <w:tcPr>
          <w:tcW w:w="614" w:type="dxa"/>
          <w:tcBorders>
            <w:left w:val="single" w:sz="4" w:space="0" w:color="auto"/>
          </w:tcBorders>
        </w:tcPr>
        <w:p w14:paraId="6F945810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</w:p>
      </w:tc>
      <w:tc>
        <w:tcPr>
          <w:tcW w:w="2409" w:type="dxa"/>
        </w:tcPr>
        <w:p w14:paraId="290342BE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b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b/>
              <w:color w:val="000000" w:themeColor="text1"/>
              <w:sz w:val="16"/>
              <w:szCs w:val="16"/>
            </w:rPr>
            <w:t>Telefon</w:t>
          </w:r>
        </w:p>
        <w:p w14:paraId="7D244045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b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b/>
              <w:color w:val="000000" w:themeColor="text1"/>
              <w:sz w:val="16"/>
              <w:szCs w:val="16"/>
            </w:rPr>
            <w:t>İnternet Adresi</w:t>
          </w:r>
        </w:p>
        <w:p w14:paraId="72C2A1AE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b/>
              <w:color w:val="000000" w:themeColor="text1"/>
              <w:sz w:val="16"/>
              <w:szCs w:val="16"/>
            </w:rPr>
            <w:t>E-Posta</w:t>
          </w:r>
        </w:p>
      </w:tc>
      <w:tc>
        <w:tcPr>
          <w:tcW w:w="284" w:type="dxa"/>
        </w:tcPr>
        <w:p w14:paraId="2FC191EA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:</w:t>
          </w:r>
        </w:p>
        <w:p w14:paraId="300781AB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:</w:t>
          </w:r>
        </w:p>
        <w:p w14:paraId="2B0657C9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:</w:t>
          </w:r>
        </w:p>
      </w:tc>
      <w:tc>
        <w:tcPr>
          <w:tcW w:w="3827" w:type="dxa"/>
        </w:tcPr>
        <w:p w14:paraId="2D628B9E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0312 596 44 44-45</w:t>
          </w:r>
        </w:p>
        <w:p w14:paraId="3892FED2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www.asbu.edu.tr</w:t>
          </w:r>
        </w:p>
        <w:p w14:paraId="7A4690A2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bilgi@asbu.edu.tr</w:t>
          </w:r>
        </w:p>
      </w:tc>
      <w:tc>
        <w:tcPr>
          <w:tcW w:w="1418" w:type="dxa"/>
        </w:tcPr>
        <w:p w14:paraId="00278899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 xml:space="preserve">Sayfa </w: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begin"/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instrText>PAGE  \* Arabic  \* MERGEFORMAT</w:instrTex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separate"/>
          </w:r>
          <w:r w:rsidR="007C1EC8">
            <w:rPr>
              <w:rFonts w:ascii="Cambria" w:hAnsi="Cambria"/>
              <w:b/>
              <w:bCs/>
              <w:noProof/>
              <w:color w:val="000000" w:themeColor="text1"/>
              <w:sz w:val="16"/>
              <w:szCs w:val="16"/>
            </w:rPr>
            <w:t>2</w: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end"/>
          </w: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 xml:space="preserve"> / </w: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begin"/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instrText>NUMPAGES  \* Arabic  \* MERGEFORMAT</w:instrTex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separate"/>
          </w:r>
          <w:r w:rsidR="007C1EC8">
            <w:rPr>
              <w:rFonts w:ascii="Cambria" w:hAnsi="Cambria"/>
              <w:b/>
              <w:bCs/>
              <w:noProof/>
              <w:color w:val="000000" w:themeColor="text1"/>
              <w:sz w:val="16"/>
              <w:szCs w:val="16"/>
            </w:rPr>
            <w:t>2</w: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5D167B7" w14:textId="77777777" w:rsidR="00534F7F" w:rsidRPr="00FA4935" w:rsidRDefault="00534F7F">
    <w:pPr>
      <w:pStyle w:val="AltBilgi"/>
      <w:rPr>
        <w:color w:val="000000" w:themeColor="text1"/>
        <w:sz w:val="6"/>
        <w:szCs w:val="6"/>
      </w:rPr>
    </w:pPr>
  </w:p>
  <w:p w14:paraId="4D8489E6" w14:textId="77777777" w:rsidR="00EB72A7" w:rsidRPr="00FA4935" w:rsidRDefault="00EB72A7">
    <w:pPr>
      <w:pStyle w:val="AltBilgi"/>
      <w:rPr>
        <w:color w:val="000000" w:themeColor="text1"/>
        <w:sz w:val="6"/>
        <w:szCs w:val="6"/>
      </w:rPr>
    </w:pPr>
    <w:r w:rsidRPr="00FA4935">
      <w:rPr>
        <w:rFonts w:ascii="Cambria" w:hAnsi="Cambria"/>
        <w:i/>
        <w:color w:val="000000" w:themeColor="text1"/>
        <w:sz w:val="16"/>
        <w:szCs w:val="16"/>
      </w:rPr>
      <w:t>(Form No: FRM-0003, Revizyon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FEAE" w14:textId="77777777" w:rsidR="007C1EC8" w:rsidRDefault="007C1E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56BDF" w14:textId="77777777" w:rsidR="00AD767B" w:rsidRDefault="00AD767B" w:rsidP="00534F7F">
      <w:pPr>
        <w:spacing w:after="0" w:line="240" w:lineRule="auto"/>
      </w:pPr>
      <w:r>
        <w:separator/>
      </w:r>
    </w:p>
  </w:footnote>
  <w:footnote w:type="continuationSeparator" w:id="0">
    <w:p w14:paraId="442AD790" w14:textId="77777777" w:rsidR="00AD767B" w:rsidRDefault="00AD767B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9145" w14:textId="77777777" w:rsidR="007C1EC8" w:rsidRDefault="007C1E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9502"/>
      <w:gridCol w:w="1418"/>
      <w:gridCol w:w="1134"/>
    </w:tblGrid>
    <w:tr w:rsidR="0016012C" w:rsidRPr="0016012C" w14:paraId="13F59D82" w14:textId="77777777" w:rsidTr="00D04D2D">
      <w:trPr>
        <w:trHeight w:val="189"/>
      </w:trPr>
      <w:tc>
        <w:tcPr>
          <w:tcW w:w="2547" w:type="dxa"/>
          <w:vMerge w:val="restart"/>
        </w:tcPr>
        <w:p w14:paraId="5E9B1931" w14:textId="77777777" w:rsidR="00534F7F" w:rsidRPr="0016012C" w:rsidRDefault="0016012C" w:rsidP="0016012C">
          <w:pPr>
            <w:pStyle w:val="stBilgi"/>
            <w:ind w:left="-115" w:right="-110"/>
            <w:jc w:val="center"/>
            <w:rPr>
              <w:color w:val="000000" w:themeColor="text1"/>
            </w:rPr>
          </w:pPr>
          <w:r w:rsidRPr="0016012C">
            <w:rPr>
              <w:noProof/>
              <w:color w:val="000000" w:themeColor="text1"/>
              <w:lang w:eastAsia="tr-TR"/>
            </w:rPr>
            <w:drawing>
              <wp:inline distT="0" distB="0" distL="0" distR="0" wp14:anchorId="67D4F528" wp14:editId="6FCDF803">
                <wp:extent cx="988695" cy="892810"/>
                <wp:effectExtent l="0" t="0" r="1905" b="2540"/>
                <wp:docPr id="52" name="Resim 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8695" cy="892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0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7F224CDB" w14:textId="77777777" w:rsidR="00534F7F" w:rsidRPr="0016012C" w:rsidRDefault="009B1199" w:rsidP="00437CF7">
          <w:pPr>
            <w:pStyle w:val="stBilgi"/>
            <w:jc w:val="center"/>
            <w:rPr>
              <w:rFonts w:ascii="Cambria" w:hAnsi="Cambria"/>
              <w:b/>
              <w:color w:val="000000" w:themeColor="text1"/>
            </w:rPr>
          </w:pPr>
          <w:r w:rsidRPr="0016012C">
            <w:rPr>
              <w:rFonts w:ascii="Cambria" w:hAnsi="Cambria"/>
              <w:b/>
              <w:color w:val="000000" w:themeColor="text1"/>
            </w:rPr>
            <w:t>HASSAS GÖREV TESPİT FORMU</w:t>
          </w:r>
        </w:p>
      </w:tc>
      <w:tc>
        <w:tcPr>
          <w:tcW w:w="14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61EB6884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1F156CA4" w14:textId="0F216E43" w:rsidR="00534F7F" w:rsidRPr="0016012C" w:rsidRDefault="00534F7F" w:rsidP="00DE73DD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FRM-</w:t>
          </w:r>
          <w:r w:rsidR="00EB72A7" w:rsidRPr="0016012C">
            <w:rPr>
              <w:rFonts w:ascii="Cambria" w:hAnsi="Cambria"/>
              <w:color w:val="000000" w:themeColor="text1"/>
              <w:sz w:val="16"/>
              <w:szCs w:val="16"/>
            </w:rPr>
            <w:t>0</w:t>
          </w:r>
          <w:r w:rsidR="006646BA">
            <w:rPr>
              <w:rFonts w:ascii="Cambria" w:hAnsi="Cambria"/>
              <w:color w:val="000000" w:themeColor="text1"/>
              <w:sz w:val="16"/>
              <w:szCs w:val="16"/>
            </w:rPr>
            <w:t>580</w:t>
          </w:r>
        </w:p>
      </w:tc>
    </w:tr>
    <w:tr w:rsidR="0016012C" w:rsidRPr="0016012C" w14:paraId="1A6AD2F1" w14:textId="77777777" w:rsidTr="00D04D2D">
      <w:trPr>
        <w:trHeight w:val="187"/>
      </w:trPr>
      <w:tc>
        <w:tcPr>
          <w:tcW w:w="2547" w:type="dxa"/>
          <w:vMerge/>
        </w:tcPr>
        <w:p w14:paraId="50A8341B" w14:textId="77777777" w:rsidR="00534F7F" w:rsidRPr="0016012C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FE3CC45" w14:textId="77777777" w:rsidR="00534F7F" w:rsidRPr="0016012C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41205273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1007E863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</w:p>
      </w:tc>
    </w:tr>
    <w:tr w:rsidR="0016012C" w:rsidRPr="0016012C" w14:paraId="77DA10D2" w14:textId="77777777" w:rsidTr="00D04D2D">
      <w:trPr>
        <w:trHeight w:val="187"/>
      </w:trPr>
      <w:tc>
        <w:tcPr>
          <w:tcW w:w="2547" w:type="dxa"/>
          <w:vMerge/>
        </w:tcPr>
        <w:p w14:paraId="0F2B2B24" w14:textId="77777777" w:rsidR="00534F7F" w:rsidRPr="0016012C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622B16A" w14:textId="77777777" w:rsidR="00534F7F" w:rsidRPr="0016012C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7BFCDEDC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2EFE9655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</w:p>
      </w:tc>
    </w:tr>
    <w:tr w:rsidR="00534F7F" w:rsidRPr="0016012C" w14:paraId="185B4C9F" w14:textId="77777777" w:rsidTr="00D04D2D">
      <w:trPr>
        <w:trHeight w:val="220"/>
      </w:trPr>
      <w:tc>
        <w:tcPr>
          <w:tcW w:w="2547" w:type="dxa"/>
          <w:vMerge/>
        </w:tcPr>
        <w:p w14:paraId="03C42F3F" w14:textId="77777777" w:rsidR="00534F7F" w:rsidRPr="0016012C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855272E" w14:textId="77777777" w:rsidR="00534F7F" w:rsidRPr="0016012C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15CCD865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6E965582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</w:p>
      </w:tc>
    </w:tr>
  </w:tbl>
  <w:p w14:paraId="019734ED" w14:textId="77777777" w:rsidR="00F958F7" w:rsidRPr="0016012C" w:rsidRDefault="00F958F7">
    <w:pPr>
      <w:pStyle w:val="stBilgi"/>
      <w:rPr>
        <w:color w:val="000000" w:themeColor="text1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F08A" w14:textId="77777777" w:rsidR="007C1EC8" w:rsidRDefault="007C1E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B27DE"/>
    <w:rsid w:val="000B5CD3"/>
    <w:rsid w:val="00116355"/>
    <w:rsid w:val="001368C2"/>
    <w:rsid w:val="0016012C"/>
    <w:rsid w:val="00164950"/>
    <w:rsid w:val="001A4C49"/>
    <w:rsid w:val="001F16FF"/>
    <w:rsid w:val="0020508C"/>
    <w:rsid w:val="00244847"/>
    <w:rsid w:val="00271BDB"/>
    <w:rsid w:val="002753FA"/>
    <w:rsid w:val="002B7CB6"/>
    <w:rsid w:val="002F0FD6"/>
    <w:rsid w:val="003230A8"/>
    <w:rsid w:val="003772FB"/>
    <w:rsid w:val="003C0F72"/>
    <w:rsid w:val="003D72D5"/>
    <w:rsid w:val="00403455"/>
    <w:rsid w:val="00406E3A"/>
    <w:rsid w:val="00437CF7"/>
    <w:rsid w:val="004B24B6"/>
    <w:rsid w:val="004C0CC2"/>
    <w:rsid w:val="004C2E60"/>
    <w:rsid w:val="004F6F98"/>
    <w:rsid w:val="00517710"/>
    <w:rsid w:val="00534F7F"/>
    <w:rsid w:val="0053562B"/>
    <w:rsid w:val="00561AEB"/>
    <w:rsid w:val="0056674F"/>
    <w:rsid w:val="00587671"/>
    <w:rsid w:val="005B0C52"/>
    <w:rsid w:val="005C1A2D"/>
    <w:rsid w:val="00634E90"/>
    <w:rsid w:val="0064705C"/>
    <w:rsid w:val="006561A6"/>
    <w:rsid w:val="006646BA"/>
    <w:rsid w:val="006C0D58"/>
    <w:rsid w:val="00713C08"/>
    <w:rsid w:val="007748FD"/>
    <w:rsid w:val="007C1EC8"/>
    <w:rsid w:val="00846AD8"/>
    <w:rsid w:val="00900183"/>
    <w:rsid w:val="009B1199"/>
    <w:rsid w:val="009B6346"/>
    <w:rsid w:val="009D7EB8"/>
    <w:rsid w:val="00A27ECD"/>
    <w:rsid w:val="00A5214F"/>
    <w:rsid w:val="00AA3CB6"/>
    <w:rsid w:val="00AD767B"/>
    <w:rsid w:val="00B03EB5"/>
    <w:rsid w:val="00B05201"/>
    <w:rsid w:val="00B178C6"/>
    <w:rsid w:val="00B2469A"/>
    <w:rsid w:val="00BE18EE"/>
    <w:rsid w:val="00BE2B5C"/>
    <w:rsid w:val="00BE3E80"/>
    <w:rsid w:val="00C11C01"/>
    <w:rsid w:val="00CC3E17"/>
    <w:rsid w:val="00CF5DBC"/>
    <w:rsid w:val="00D00CA5"/>
    <w:rsid w:val="00D02BC9"/>
    <w:rsid w:val="00D04D2D"/>
    <w:rsid w:val="00DE73DD"/>
    <w:rsid w:val="00E00EEB"/>
    <w:rsid w:val="00EA34CE"/>
    <w:rsid w:val="00EB72A7"/>
    <w:rsid w:val="00ED1E8F"/>
    <w:rsid w:val="00F14D14"/>
    <w:rsid w:val="00F478AB"/>
    <w:rsid w:val="00F958F7"/>
    <w:rsid w:val="00FA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F2AE5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4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DzTablo1">
    <w:name w:val="Plain Table 1"/>
    <w:basedOn w:val="NormalTablo"/>
    <w:uiPriority w:val="41"/>
    <w:rsid w:val="005B0C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634E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7C1E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şevket Özcan</cp:lastModifiedBy>
  <cp:revision>5</cp:revision>
  <dcterms:created xsi:type="dcterms:W3CDTF">2026-06-11T05:05:00Z</dcterms:created>
  <dcterms:modified xsi:type="dcterms:W3CDTF">2026-06-29T05:53:00Z</dcterms:modified>
</cp:coreProperties>
</file>